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EF" w:rsidRPr="00BD2F09" w:rsidRDefault="006D60EF" w:rsidP="006D60EF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bookmarkStart w:id="0" w:name="_GoBack"/>
      <w:r w:rsidRPr="00BD2F09">
        <w:rPr>
          <w:rFonts w:ascii="Trebuchet MS" w:eastAsia="Times New Roman" w:hAnsi="Trebuchet MS" w:cs="Times New Roman"/>
          <w:b/>
          <w:bCs/>
          <w:color w:val="1F4E79" w:themeColor="accent1" w:themeShade="80"/>
          <w:sz w:val="32"/>
          <w:szCs w:val="32"/>
          <w:lang w:eastAsia="ru-RU"/>
        </w:rPr>
        <w:t>Анкеты для родителей младших школьников. Безопасность вашего ребенка на дороге</w:t>
      </w:r>
      <w:bookmarkEnd w:id="0"/>
    </w:p>
    <w:p w:rsidR="006D60EF" w:rsidRPr="00BD2F09" w:rsidRDefault="006D60EF" w:rsidP="006D60E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</w:pPr>
      <w:r w:rsidRPr="00BD2F09"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  <w:t>Экспресс-анкета для родителей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1. Знакомите ли вы своего ребенка с правилами дорожного движения?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2. С какого возраста вы стали знакомить его с ними?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3. Показывали ли вы своему ребенку безопасную дорогу из дома в школу и обратно?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4. Какова роль семьи в воспитании безопасного поведения детей на дороге? Или этим должна заниматься школа?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5. Можете ли вы считать себя образцом для подражания в соблюдении правил дорожного движения?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6. Бывает иногда так, что ваш ребенок «преподает» вам урок безопасного поведения на дороге?</w:t>
      </w:r>
    </w:p>
    <w:p w:rsidR="006D60EF" w:rsidRPr="00BD2F09" w:rsidRDefault="006D60EF" w:rsidP="006D60E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</w:pPr>
      <w:r w:rsidRPr="00BD2F09"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  <w:t>Анкета для родителей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Нужное подчеркнуть.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Имеется ли в семье свой личный транспорт? (Да, нет.)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Есть ли в семье водители-профессионалы? (Да, нет.)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Какого возраста в семье дети?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Где вы узнаете о дорожных происшествиях, связанных с участием детей?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собраниях в детском саду, школе.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Из разговоров.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 телевидению, радио, в печати.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 ваш ребенок знает правила дорожного движения?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Считаю, что знает на «5», «4», «3», «2».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 часто ваш ребенок гуляет по улице один?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Кто научил ребенка соблюдать правила дорожного движения?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Детский сад.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Школа.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Сами родители.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Бабушка, дедушка.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 часто вы говорите ребенку о необходимости соблюдать ПДД?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Ежедневно.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Иногда.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Очень редко.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говорим на эту тему.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Другие ответы.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Ваш ребенок стал первоклассником. Что вы сделали для того, чтобы он правильно переходил дорогу?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Показали самый короткий и безопасный путь от дома до школы.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Несколько раз прошли по этому пути вместе с ребенком, показав, как правильно переходить дорогу.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Другие меры (указать).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Соблюдаете ли вы сами правила дорожного движения?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Всегда соблюдаю.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всегда.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соблюдаю.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Нарушаете ли вы дорожные правила, когда идете вместе с ребенком?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Нет.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Иногда бывает, если спешим.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Не обращаем внимания ни на светофор, ни на машины.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Как реагирует на ваше нарушение ребенок?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Никак не реагирует.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Говорит, что мы идем неправильно.</w:t>
      </w:r>
    </w:p>
    <w:p w:rsidR="006D60EF" w:rsidRPr="00BD2F09" w:rsidRDefault="006D60EF" w:rsidP="006D60EF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Требует, чтобы мы шли правильно.</w:t>
      </w:r>
    </w:p>
    <w:p w:rsidR="00D26100" w:rsidRDefault="00D26100"/>
    <w:sectPr w:rsidR="00D2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EF"/>
    <w:rsid w:val="006D60EF"/>
    <w:rsid w:val="00D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AAF7-1668-4E09-8B37-3E280D4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2020-05-21T06:51:00Z</dcterms:created>
  <dcterms:modified xsi:type="dcterms:W3CDTF">2020-05-21T06:55:00Z</dcterms:modified>
</cp:coreProperties>
</file>