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6E2EFCAB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001D9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</w:t>
      </w:r>
      <w:r w:rsidR="00DB77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4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DB77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сентября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27322DBE" w14:textId="5B3CAF87" w:rsidR="00001D9C" w:rsidRPr="00001D9C" w:rsidRDefault="00EA5BD1" w:rsidP="00001D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01D9C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DB77BA">
        <w:rPr>
          <w:rFonts w:ascii="Times New Roman" w:eastAsia="Times New Roman" w:hAnsi="Times New Roman" w:cs="Times New Roman"/>
          <w:sz w:val="32"/>
          <w:szCs w:val="32"/>
          <w:lang w:val="ru-RU"/>
        </w:rPr>
        <w:t>Профилактика преступлений против половой неприкосновенности несовершеннолетних.</w:t>
      </w:r>
    </w:p>
    <w:p w14:paraId="0DDB5733" w14:textId="1B639B6A" w:rsidR="00001D9C" w:rsidRPr="00001D9C" w:rsidRDefault="00EA5BD1" w:rsidP="00001D9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01D9C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DB77B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Профилактика и противодействие </w:t>
      </w:r>
      <w:proofErr w:type="spellStart"/>
      <w:r w:rsidR="00DB77BA">
        <w:rPr>
          <w:rFonts w:ascii="Times New Roman" w:eastAsia="Calibri" w:hAnsi="Times New Roman" w:cs="Times New Roman"/>
          <w:sz w:val="32"/>
          <w:szCs w:val="32"/>
          <w:lang w:val="ru-RU"/>
        </w:rPr>
        <w:t>киберпреступности</w:t>
      </w:r>
      <w:proofErr w:type="spellEnd"/>
      <w:r w:rsidR="00DB77BA">
        <w:rPr>
          <w:rFonts w:ascii="Times New Roman" w:eastAsia="Calibri" w:hAnsi="Times New Roman" w:cs="Times New Roman"/>
          <w:sz w:val="32"/>
          <w:szCs w:val="32"/>
          <w:lang w:val="ru-RU"/>
        </w:rPr>
        <w:t>.</w:t>
      </w:r>
    </w:p>
    <w:p w14:paraId="5554A0EA" w14:textId="7DA24100" w:rsidR="00001D9C" w:rsidRPr="00001D9C" w:rsidRDefault="00001D9C" w:rsidP="00DB77B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01D9C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3. </w:t>
      </w:r>
      <w:bookmarkStart w:id="0" w:name="_GoBack"/>
      <w:r w:rsidR="002C1981">
        <w:rPr>
          <w:rFonts w:ascii="Times New Roman" w:eastAsia="Calibri" w:hAnsi="Times New Roman" w:cs="Times New Roman"/>
          <w:sz w:val="32"/>
          <w:szCs w:val="32"/>
          <w:lang w:val="ru-RU"/>
        </w:rPr>
        <w:t>ЕДИНСТВО БЕЛОРУССКОГО НАРОДА – ОСНОВОПОЛАГАЮЩИЙ ФАКТОР СОХРАНЕНИЯ И УКРЕПЛЕНИЯ СУВЕРЕНИТЕТА И НЕЗАВИСИМОСТИ СТРАНЫ</w:t>
      </w:r>
      <w:bookmarkEnd w:id="0"/>
      <w:r w:rsidR="00DB77BA">
        <w:rPr>
          <w:rFonts w:ascii="Times New Roman" w:eastAsia="Calibri" w:hAnsi="Times New Roman" w:cs="Times New Roman"/>
          <w:sz w:val="32"/>
          <w:szCs w:val="32"/>
          <w:lang w:val="ru-RU"/>
        </w:rPr>
        <w:t>.</w:t>
      </w:r>
    </w:p>
    <w:p w14:paraId="0EF5ECCA" w14:textId="43A51208" w:rsidR="00001D9C" w:rsidRPr="00001D9C" w:rsidRDefault="00001D9C" w:rsidP="00001D9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30"/>
          <w:szCs w:val="30"/>
          <w:lang w:val="ru-RU" w:eastAsia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2C1981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="007D2FB6"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01D9C"/>
    <w:rsid w:val="00003348"/>
    <w:rsid w:val="000D4AA8"/>
    <w:rsid w:val="00124507"/>
    <w:rsid w:val="00124A79"/>
    <w:rsid w:val="00185571"/>
    <w:rsid w:val="00207719"/>
    <w:rsid w:val="002C1981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5A43EE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71F7E"/>
    <w:rsid w:val="00CB28F1"/>
    <w:rsid w:val="00CB543D"/>
    <w:rsid w:val="00CD0028"/>
    <w:rsid w:val="00D054BF"/>
    <w:rsid w:val="00D07229"/>
    <w:rsid w:val="00D86FC7"/>
    <w:rsid w:val="00D87280"/>
    <w:rsid w:val="00DB77BA"/>
    <w:rsid w:val="00DC1FF6"/>
    <w:rsid w:val="00DE1BD9"/>
    <w:rsid w:val="00E43AB5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2023-10-03T11:34:00Z</dcterms:created>
  <dcterms:modified xsi:type="dcterms:W3CDTF">2023-10-03T11:34:00Z</dcterms:modified>
</cp:coreProperties>
</file>